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2ED44233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0D46417" wp14:editId="4CAC953A">
                <wp:simplePos x="0" y="0"/>
                <wp:positionH relativeFrom="column">
                  <wp:posOffset>-187959</wp:posOffset>
                </wp:positionH>
                <wp:positionV relativeFrom="paragraph">
                  <wp:posOffset>-194945</wp:posOffset>
                </wp:positionV>
                <wp:extent cx="2609850" cy="433449"/>
                <wp:effectExtent l="0" t="0" r="419100" b="2413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433449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0AE3AA7" w:rsidR="00374E57" w:rsidRPr="003F718F" w:rsidRDefault="003F718F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Отворени подаци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5.35pt;width:205.5pt;height:34.1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0AE3AA7" w:rsidR="00374E57" w:rsidRPr="003F718F" w:rsidRDefault="003F718F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Отворени подаци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67EF5AAC" w14:textId="47D3784B" w:rsidR="00B066DE" w:rsidRDefault="00591BF7" w:rsidP="003F718F">
      <w:pPr>
        <w:pStyle w:val="NoSpacing"/>
        <w:ind w:left="142"/>
        <w:rPr>
          <w:b/>
          <w:lang w:val="sr-Cyrl-RS"/>
        </w:rPr>
      </w:pPr>
      <w:r w:rsidRPr="00742340">
        <w:rPr>
          <w:b/>
          <w:noProof/>
          <w:lang w:val="sr-Cyrl-RS" w:eastAsia="sr-Cyrl-RS"/>
        </w:rPr>
        <w:drawing>
          <wp:anchor distT="0" distB="0" distL="114300" distR="114300" simplePos="0" relativeHeight="251636224" behindDoc="0" locked="0" layoutInCell="1" allowOverlap="1" wp14:anchorId="17974EE6" wp14:editId="037E1B3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742340">
        <w:rPr>
          <w:lang w:val="ru-RU"/>
        </w:rPr>
        <w:t xml:space="preserve"> </w:t>
      </w:r>
      <w:r w:rsidRPr="00742340">
        <w:rPr>
          <w:lang w:val="ru-RU"/>
        </w:rPr>
        <w:t xml:space="preserve">   </w:t>
      </w:r>
      <w:r w:rsidR="003F718F">
        <w:rPr>
          <w:b/>
          <w:lang w:val="sr-Cyrl-RS"/>
        </w:rPr>
        <w:t>Шта су отворени подаци? Наведи</w:t>
      </w:r>
      <w:r w:rsidR="0034763E">
        <w:rPr>
          <w:b/>
          <w:lang w:val="sr-Cyrl-RS"/>
        </w:rPr>
        <w:t>те</w:t>
      </w:r>
      <w:r w:rsidR="003F718F">
        <w:rPr>
          <w:b/>
          <w:lang w:val="sr-Cyrl-RS"/>
        </w:rPr>
        <w:t xml:space="preserve"> и објасни</w:t>
      </w:r>
      <w:r w:rsidR="0034763E">
        <w:rPr>
          <w:b/>
          <w:lang w:val="sr-Cyrl-RS"/>
        </w:rPr>
        <w:t>те</w:t>
      </w:r>
      <w:r w:rsidR="003F718F">
        <w:rPr>
          <w:b/>
          <w:lang w:val="sr-Cyrl-RS"/>
        </w:rPr>
        <w:t xml:space="preserve"> три главне особине отворених података.</w:t>
      </w:r>
    </w:p>
    <w:p w14:paraId="3C1E1D8A" w14:textId="77777777" w:rsidR="003F718F" w:rsidRDefault="003F718F" w:rsidP="003F718F">
      <w:pPr>
        <w:pStyle w:val="NoSpacing"/>
        <w:ind w:left="142"/>
        <w:rPr>
          <w:b/>
          <w:color w:val="FF0000"/>
          <w:lang w:val="sr-Cyrl-RS"/>
        </w:rPr>
      </w:pPr>
    </w:p>
    <w:p w14:paraId="7EAD9B7C" w14:textId="15A0A28B" w:rsidR="003F718F" w:rsidRPr="002F0EAD" w:rsidRDefault="003F718F" w:rsidP="003F718F">
      <w:pPr>
        <w:pStyle w:val="NoSpacing"/>
        <w:spacing w:line="480" w:lineRule="auto"/>
        <w:ind w:left="284"/>
        <w:rPr>
          <w:lang w:val="sr-Cyrl-RS"/>
        </w:rPr>
      </w:pPr>
      <w:r w:rsidRPr="002F0EAD">
        <w:rPr>
          <w:lang w:val="sr-Cyrl-RS"/>
        </w:rPr>
        <w:t>____________________________________________</w:t>
      </w:r>
      <w:r>
        <w:rPr>
          <w:lang w:val="sr-Cyrl-RS"/>
        </w:rPr>
        <w:t>______________________________________________</w:t>
      </w:r>
    </w:p>
    <w:p w14:paraId="1CC5ACB8" w14:textId="77777777" w:rsidR="003F718F" w:rsidRPr="002F0EAD" w:rsidRDefault="003F718F" w:rsidP="003F718F">
      <w:pPr>
        <w:pStyle w:val="NoSpacing"/>
        <w:spacing w:line="480" w:lineRule="auto"/>
        <w:ind w:left="284"/>
        <w:rPr>
          <w:lang w:val="sr-Cyrl-RS"/>
        </w:rPr>
      </w:pPr>
      <w:r w:rsidRPr="002F0EAD">
        <w:rPr>
          <w:lang w:val="sr-Cyrl-RS"/>
        </w:rPr>
        <w:t>____________________________________________</w:t>
      </w:r>
      <w:r>
        <w:rPr>
          <w:lang w:val="sr-Cyrl-RS"/>
        </w:rPr>
        <w:t>______________________________________________</w:t>
      </w:r>
    </w:p>
    <w:p w14:paraId="3EE6F971" w14:textId="77777777" w:rsidR="003F718F" w:rsidRPr="002F0EAD" w:rsidRDefault="003F718F" w:rsidP="003F718F">
      <w:pPr>
        <w:pStyle w:val="NoSpacing"/>
        <w:spacing w:line="480" w:lineRule="auto"/>
        <w:ind w:left="284"/>
        <w:rPr>
          <w:lang w:val="sr-Cyrl-RS"/>
        </w:rPr>
      </w:pPr>
      <w:r w:rsidRPr="002F0EAD">
        <w:rPr>
          <w:lang w:val="sr-Cyrl-RS"/>
        </w:rPr>
        <w:t>____________________________________________</w:t>
      </w:r>
      <w:r>
        <w:rPr>
          <w:lang w:val="sr-Cyrl-RS"/>
        </w:rPr>
        <w:t>______________________________________________</w:t>
      </w:r>
    </w:p>
    <w:p w14:paraId="35E6ADB4" w14:textId="77777777" w:rsidR="003F718F" w:rsidRPr="002F0EAD" w:rsidRDefault="003F718F" w:rsidP="003F718F">
      <w:pPr>
        <w:pStyle w:val="NoSpacing"/>
        <w:spacing w:line="480" w:lineRule="auto"/>
        <w:ind w:left="284"/>
        <w:rPr>
          <w:lang w:val="sr-Cyrl-RS"/>
        </w:rPr>
      </w:pPr>
      <w:r w:rsidRPr="002F0EAD">
        <w:rPr>
          <w:lang w:val="sr-Cyrl-RS"/>
        </w:rPr>
        <w:t>____________________________________________</w:t>
      </w:r>
      <w:r>
        <w:rPr>
          <w:lang w:val="sr-Cyrl-RS"/>
        </w:rPr>
        <w:t>______________________________________________</w:t>
      </w:r>
    </w:p>
    <w:p w14:paraId="33084A92" w14:textId="77777777" w:rsidR="003F718F" w:rsidRPr="002F0EAD" w:rsidRDefault="003F718F" w:rsidP="003F718F">
      <w:pPr>
        <w:pStyle w:val="NoSpacing"/>
        <w:spacing w:line="480" w:lineRule="auto"/>
        <w:ind w:left="284"/>
        <w:rPr>
          <w:lang w:val="sr-Cyrl-RS"/>
        </w:rPr>
      </w:pPr>
      <w:r w:rsidRPr="002F0EAD">
        <w:rPr>
          <w:lang w:val="sr-Cyrl-RS"/>
        </w:rPr>
        <w:t>____________________________________________</w:t>
      </w:r>
      <w:r>
        <w:rPr>
          <w:lang w:val="sr-Cyrl-RS"/>
        </w:rPr>
        <w:t>______________________________________________</w:t>
      </w:r>
    </w:p>
    <w:p w14:paraId="5DF712EA" w14:textId="77777777" w:rsidR="003F718F" w:rsidRDefault="00A369FC" w:rsidP="00A369FC">
      <w:pPr>
        <w:pStyle w:val="NoSpacing"/>
        <w:ind w:left="142"/>
        <w:rPr>
          <w:b/>
          <w:lang w:val="sr-Cyrl-RS"/>
        </w:rPr>
      </w:pPr>
      <w:r w:rsidRPr="00742340">
        <w:rPr>
          <w:b/>
          <w:noProof/>
          <w:lang w:val="sr-Cyrl-RS" w:eastAsia="sr-Cyrl-RS"/>
        </w:rPr>
        <w:drawing>
          <wp:anchor distT="0" distB="0" distL="114300" distR="114300" simplePos="0" relativeHeight="251649536" behindDoc="0" locked="0" layoutInCell="1" allowOverlap="1" wp14:anchorId="5864D92F" wp14:editId="2650DDD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340">
        <w:rPr>
          <w:lang w:val="ru-RU"/>
        </w:rPr>
        <w:t xml:space="preserve">    </w:t>
      </w:r>
      <w:r w:rsidR="003F718F">
        <w:rPr>
          <w:b/>
          <w:lang w:val="sr-Cyrl-RS"/>
        </w:rPr>
        <w:t>Прочитајте и преведите оглас за радно место: Специјалиста за истраживање података (</w:t>
      </w:r>
      <w:r w:rsidR="003F718F">
        <w:rPr>
          <w:b/>
          <w:lang w:val="sr-Latn-RS"/>
        </w:rPr>
        <w:t>Data mining spcialist</w:t>
      </w:r>
      <w:r w:rsidR="003F718F">
        <w:rPr>
          <w:b/>
          <w:lang w:val="sr-Cyrl-RS"/>
        </w:rPr>
        <w:t>)</w:t>
      </w:r>
      <w:r w:rsidR="002F0EAD">
        <w:rPr>
          <w:b/>
          <w:lang w:val="sr-Cyrl-RS"/>
        </w:rPr>
        <w:t>:</w:t>
      </w:r>
      <w:r w:rsidR="002F0EAD">
        <w:rPr>
          <w:b/>
          <w:lang w:val="sr-Cyrl-RS"/>
        </w:rPr>
        <w:br/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5026"/>
        <w:gridCol w:w="5027"/>
      </w:tblGrid>
      <w:tr w:rsidR="0034763E" w14:paraId="0DE7DB68" w14:textId="77777777" w:rsidTr="0034763E">
        <w:tc>
          <w:tcPr>
            <w:tcW w:w="10053" w:type="dxa"/>
            <w:gridSpan w:val="2"/>
            <w:shd w:val="clear" w:color="auto" w:fill="323E4F" w:themeFill="text2" w:themeFillShade="BF"/>
          </w:tcPr>
          <w:p w14:paraId="3713CE8D" w14:textId="43ABFC57" w:rsidR="0034763E" w:rsidRPr="0034763E" w:rsidRDefault="0034763E" w:rsidP="0034763E">
            <w:pPr>
              <w:pStyle w:val="NoSpacing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ОПИС ОДГОВОРНОСТИ РАДНОГ МЕСТА</w:t>
            </w:r>
          </w:p>
        </w:tc>
      </w:tr>
      <w:tr w:rsidR="003F718F" w14:paraId="51F3DEF5" w14:textId="77777777" w:rsidTr="0034763E">
        <w:tc>
          <w:tcPr>
            <w:tcW w:w="5026" w:type="dxa"/>
          </w:tcPr>
          <w:p w14:paraId="5EA93B8E" w14:textId="29CE215C" w:rsidR="003F718F" w:rsidRPr="0034763E" w:rsidRDefault="003F718F" w:rsidP="00A369FC">
            <w:pPr>
              <w:pStyle w:val="NoSpacing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Data mining spcialist</w:t>
            </w:r>
            <w:r w:rsidR="0034763E">
              <w:rPr>
                <w:b/>
                <w:lang w:val="sr-Cyrl-RS"/>
              </w:rPr>
              <w:t>:</w:t>
            </w:r>
          </w:p>
        </w:tc>
        <w:tc>
          <w:tcPr>
            <w:tcW w:w="5027" w:type="dxa"/>
          </w:tcPr>
          <w:p w14:paraId="1D5E9E84" w14:textId="4F30320B" w:rsidR="003F718F" w:rsidRDefault="003F718F" w:rsidP="00A369FC">
            <w:pPr>
              <w:pStyle w:val="NoSpacing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Специјалиста за истраживање података</w:t>
            </w:r>
            <w:r w:rsidR="0034763E">
              <w:rPr>
                <w:b/>
                <w:lang w:val="sr-Cyrl-RS"/>
              </w:rPr>
              <w:t>:</w:t>
            </w:r>
          </w:p>
        </w:tc>
      </w:tr>
      <w:tr w:rsidR="003F718F" w14:paraId="00E23C10" w14:textId="77777777" w:rsidTr="0034763E">
        <w:trPr>
          <w:trHeight w:val="5887"/>
        </w:trPr>
        <w:tc>
          <w:tcPr>
            <w:tcW w:w="5026" w:type="dxa"/>
          </w:tcPr>
          <w:p w14:paraId="22447134" w14:textId="77777777" w:rsidR="003F718F" w:rsidRPr="0034763E" w:rsidRDefault="003F718F" w:rsidP="0034763E">
            <w:pPr>
              <w:pStyle w:val="NoSpacing"/>
              <w:rPr>
                <w:lang w:val="sr-Cyrl-RS"/>
              </w:rPr>
            </w:pPr>
            <w:r w:rsidRPr="0034763E">
              <w:rPr>
                <w:lang w:val="sr-Cyrl-RS"/>
              </w:rPr>
              <w:t>You will:</w:t>
            </w:r>
          </w:p>
          <w:p w14:paraId="36B7ACB6" w14:textId="77777777" w:rsidR="003F718F" w:rsidRPr="0034763E" w:rsidRDefault="003F718F" w:rsidP="0034763E">
            <w:pPr>
              <w:pStyle w:val="NoSpacing"/>
              <w:ind w:left="312"/>
              <w:rPr>
                <w:lang w:val="sr-Cyrl-RS"/>
              </w:rPr>
            </w:pPr>
          </w:p>
          <w:p w14:paraId="3F698D45" w14:textId="77777777" w:rsidR="003F718F" w:rsidRPr="0034763E" w:rsidRDefault="003F718F" w:rsidP="0034763E">
            <w:pPr>
              <w:pStyle w:val="NoSpacing"/>
              <w:numPr>
                <w:ilvl w:val="0"/>
                <w:numId w:val="17"/>
              </w:numPr>
              <w:ind w:left="312"/>
              <w:rPr>
                <w:lang w:val="sr-Cyrl-RS"/>
              </w:rPr>
            </w:pPr>
            <w:r w:rsidRPr="0034763E">
              <w:rPr>
                <w:lang w:val="sr-Cyrl-RS"/>
              </w:rPr>
              <w:t>Process structured and unstructured data in literature by applying informatics and software analysis;</w:t>
            </w:r>
          </w:p>
          <w:p w14:paraId="4F5D7106" w14:textId="77777777" w:rsidR="003F718F" w:rsidRPr="0034763E" w:rsidRDefault="003F718F" w:rsidP="0034763E">
            <w:pPr>
              <w:pStyle w:val="NoSpacing"/>
              <w:numPr>
                <w:ilvl w:val="0"/>
                <w:numId w:val="17"/>
              </w:numPr>
              <w:ind w:left="312"/>
              <w:rPr>
                <w:lang w:val="sr-Cyrl-RS"/>
              </w:rPr>
            </w:pPr>
            <w:r w:rsidRPr="0034763E">
              <w:rPr>
                <w:lang w:val="sr-Cyrl-RS"/>
              </w:rPr>
              <w:t>Design, prototype, and evaluate computational and statistical algorithms to extract and analyze biomedical literature data;</w:t>
            </w:r>
          </w:p>
          <w:p w14:paraId="13BD2EE7" w14:textId="4EC5CEAB" w:rsidR="003F718F" w:rsidRDefault="003F718F" w:rsidP="0034763E">
            <w:pPr>
              <w:pStyle w:val="NoSpacing"/>
              <w:numPr>
                <w:ilvl w:val="0"/>
                <w:numId w:val="17"/>
              </w:numPr>
              <w:ind w:left="312"/>
              <w:rPr>
                <w:b/>
                <w:lang w:val="sr-Cyrl-RS"/>
              </w:rPr>
            </w:pPr>
            <w:r w:rsidRPr="0034763E">
              <w:rPr>
                <w:lang w:val="sr-Cyrl-RS"/>
              </w:rPr>
              <w:t>Research, customize, and prototype software and database resources for biomedical data processing.</w:t>
            </w:r>
          </w:p>
        </w:tc>
        <w:tc>
          <w:tcPr>
            <w:tcW w:w="5027" w:type="dxa"/>
          </w:tcPr>
          <w:p w14:paraId="5BBD1BD9" w14:textId="77777777" w:rsidR="003F718F" w:rsidRDefault="003F718F" w:rsidP="00A369FC">
            <w:pPr>
              <w:pStyle w:val="NoSpacing"/>
              <w:rPr>
                <w:b/>
                <w:lang w:val="sr-Cyrl-RS"/>
              </w:rPr>
            </w:pPr>
          </w:p>
        </w:tc>
      </w:tr>
      <w:tr w:rsidR="0034763E" w14:paraId="11C5F9A3" w14:textId="77777777" w:rsidTr="0034763E">
        <w:trPr>
          <w:trHeight w:val="1407"/>
        </w:trPr>
        <w:tc>
          <w:tcPr>
            <w:tcW w:w="10053" w:type="dxa"/>
            <w:gridSpan w:val="2"/>
          </w:tcPr>
          <w:p w14:paraId="427B5DB0" w14:textId="13032171" w:rsidR="0034763E" w:rsidRPr="0034763E" w:rsidRDefault="0034763E" w:rsidP="0034763E">
            <w:pPr>
              <w:pStyle w:val="NoSpacing"/>
              <w:rPr>
                <w:lang w:val="sr-Cyrl-RS"/>
              </w:rPr>
            </w:pPr>
            <w:r w:rsidRPr="0034763E">
              <w:rPr>
                <w:lang w:val="sr-Cyrl-RS"/>
              </w:rPr>
              <w:t xml:space="preserve">На основу датог огласа </w:t>
            </w:r>
            <w:r>
              <w:rPr>
                <w:lang w:val="sr-Cyrl-RS"/>
              </w:rPr>
              <w:t>наведите</w:t>
            </w:r>
            <w:r w:rsidRPr="0034763E">
              <w:rPr>
                <w:lang w:val="sr-Cyrl-RS"/>
              </w:rPr>
              <w:t xml:space="preserve"> које особине треба да има потенцијални кандидат</w:t>
            </w:r>
            <w:r>
              <w:rPr>
                <w:lang w:val="sr-Cyrl-RS"/>
              </w:rPr>
              <w:t xml:space="preserve"> за дато радно место</w:t>
            </w:r>
            <w:r w:rsidRPr="0034763E">
              <w:rPr>
                <w:lang w:val="sr-Cyrl-RS"/>
              </w:rPr>
              <w:t>:</w:t>
            </w:r>
          </w:p>
        </w:tc>
      </w:tr>
    </w:tbl>
    <w:p w14:paraId="742412EB" w14:textId="74CCF844" w:rsidR="002F0EAD" w:rsidRDefault="002F0EAD" w:rsidP="0034763E">
      <w:pPr>
        <w:pStyle w:val="NoSpacing"/>
        <w:ind w:left="142"/>
        <w:rPr>
          <w:noProof/>
          <w:color w:val="FF0000"/>
          <w:lang w:val="sr-Latn-RS"/>
        </w:rPr>
      </w:pPr>
    </w:p>
    <w:p w14:paraId="7797D0D9" w14:textId="77777777" w:rsidR="0074271E" w:rsidRPr="000C4B53" w:rsidRDefault="0074271E" w:rsidP="0074271E">
      <w:pPr>
        <w:rPr>
          <w:color w:val="FF0000"/>
          <w:lang w:val="sr-Cyrl-RS"/>
        </w:rPr>
      </w:pPr>
    </w:p>
    <w:p w14:paraId="16341B08" w14:textId="77777777" w:rsidR="0074271E" w:rsidRDefault="0074271E" w:rsidP="0074271E">
      <w:pPr>
        <w:pStyle w:val="NoSpacing"/>
        <w:ind w:left="142"/>
        <w:rPr>
          <w:b/>
          <w:lang w:val="ru-RU"/>
        </w:rPr>
      </w:pPr>
      <w:r w:rsidRPr="000C4B53">
        <w:rPr>
          <w:b/>
          <w:noProof/>
          <w:color w:val="FF0000"/>
          <w:lang w:val="sr-Cyrl-RS" w:eastAsia="sr-Cyrl-RS"/>
        </w:rPr>
        <w:drawing>
          <wp:anchor distT="0" distB="0" distL="114300" distR="114300" simplePos="0" relativeHeight="251659264" behindDoc="0" locked="0" layoutInCell="1" allowOverlap="1" wp14:anchorId="4749F586" wp14:editId="7B5CEB2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4B53">
        <w:rPr>
          <w:color w:val="FF0000"/>
          <w:lang w:val="sr-Cyrl-RS"/>
        </w:rPr>
        <w:t xml:space="preserve">    </w:t>
      </w:r>
      <w:r>
        <w:rPr>
          <w:b/>
          <w:lang w:val="ru-RU"/>
        </w:rPr>
        <w:t>Упишите пет сајтова који објављују отворене податке у Србији:</w:t>
      </w:r>
    </w:p>
    <w:p w14:paraId="67FDC1AB" w14:textId="77777777" w:rsidR="0074271E" w:rsidRDefault="0074271E" w:rsidP="0074271E">
      <w:pPr>
        <w:pStyle w:val="NoSpacing"/>
        <w:ind w:left="142"/>
        <w:rPr>
          <w:b/>
          <w:lang w:val="ru-RU"/>
        </w:rPr>
      </w:pPr>
    </w:p>
    <w:p w14:paraId="0CFBAD11" w14:textId="77777777" w:rsidR="0074271E" w:rsidRDefault="0074271E" w:rsidP="0074271E">
      <w:pPr>
        <w:pStyle w:val="NoSpacing"/>
        <w:numPr>
          <w:ilvl w:val="0"/>
          <w:numId w:val="18"/>
        </w:numPr>
        <w:spacing w:line="360" w:lineRule="auto"/>
        <w:rPr>
          <w:b/>
          <w:lang w:val="ru-RU"/>
        </w:rPr>
      </w:pPr>
      <w:r>
        <w:rPr>
          <w:b/>
          <w:lang w:val="ru-RU"/>
        </w:rPr>
        <w:t>____________________________________________________________</w:t>
      </w:r>
    </w:p>
    <w:p w14:paraId="2E2B26E4" w14:textId="77777777" w:rsidR="0074271E" w:rsidRDefault="0074271E" w:rsidP="0074271E">
      <w:pPr>
        <w:pStyle w:val="NoSpacing"/>
        <w:numPr>
          <w:ilvl w:val="0"/>
          <w:numId w:val="18"/>
        </w:numPr>
        <w:spacing w:line="360" w:lineRule="auto"/>
        <w:rPr>
          <w:b/>
          <w:lang w:val="ru-RU"/>
        </w:rPr>
      </w:pPr>
      <w:r>
        <w:rPr>
          <w:b/>
          <w:lang w:val="ru-RU"/>
        </w:rPr>
        <w:t>____________________________________________________________</w:t>
      </w:r>
    </w:p>
    <w:p w14:paraId="487FB7C5" w14:textId="77777777" w:rsidR="0074271E" w:rsidRDefault="0074271E" w:rsidP="0074271E">
      <w:pPr>
        <w:pStyle w:val="NoSpacing"/>
        <w:numPr>
          <w:ilvl w:val="0"/>
          <w:numId w:val="18"/>
        </w:numPr>
        <w:spacing w:line="360" w:lineRule="auto"/>
        <w:rPr>
          <w:b/>
          <w:lang w:val="ru-RU"/>
        </w:rPr>
      </w:pPr>
      <w:r>
        <w:rPr>
          <w:b/>
          <w:lang w:val="ru-RU"/>
        </w:rPr>
        <w:t>____________________________________________________________</w:t>
      </w:r>
    </w:p>
    <w:p w14:paraId="66B9CA38" w14:textId="77777777" w:rsidR="0074271E" w:rsidRDefault="0074271E" w:rsidP="0074271E">
      <w:pPr>
        <w:pStyle w:val="NoSpacing"/>
        <w:numPr>
          <w:ilvl w:val="0"/>
          <w:numId w:val="18"/>
        </w:numPr>
        <w:spacing w:line="360" w:lineRule="auto"/>
        <w:rPr>
          <w:b/>
          <w:lang w:val="ru-RU"/>
        </w:rPr>
      </w:pPr>
      <w:r>
        <w:rPr>
          <w:b/>
          <w:lang w:val="ru-RU"/>
        </w:rPr>
        <w:t>____________________________________________________________</w:t>
      </w:r>
    </w:p>
    <w:p w14:paraId="008FB564" w14:textId="77777777" w:rsidR="0074271E" w:rsidRDefault="0074271E" w:rsidP="0074271E">
      <w:pPr>
        <w:pStyle w:val="NoSpacing"/>
        <w:numPr>
          <w:ilvl w:val="0"/>
          <w:numId w:val="18"/>
        </w:numPr>
        <w:spacing w:line="360" w:lineRule="auto"/>
        <w:rPr>
          <w:b/>
          <w:lang w:val="ru-RU"/>
        </w:rPr>
      </w:pPr>
      <w:r>
        <w:rPr>
          <w:b/>
          <w:lang w:val="ru-RU"/>
        </w:rPr>
        <w:t>____________________________________________________________</w:t>
      </w:r>
    </w:p>
    <w:p w14:paraId="242E7826" w14:textId="77777777" w:rsidR="0074271E" w:rsidRDefault="0074271E" w:rsidP="0074271E">
      <w:pPr>
        <w:pStyle w:val="NoSpacing"/>
        <w:ind w:left="142"/>
        <w:rPr>
          <w:b/>
          <w:lang w:val="ru-RU"/>
        </w:rPr>
      </w:pPr>
    </w:p>
    <w:p w14:paraId="25C413D6" w14:textId="77777777" w:rsidR="0074271E" w:rsidRPr="000C4B53" w:rsidRDefault="0074271E" w:rsidP="0074271E">
      <w:pPr>
        <w:rPr>
          <w:color w:val="FF0000"/>
          <w:lang w:val="sr-Cyrl-RS"/>
        </w:rPr>
      </w:pPr>
    </w:p>
    <w:p w14:paraId="6E39C966" w14:textId="77777777" w:rsidR="0074271E" w:rsidRDefault="0074271E" w:rsidP="0074271E">
      <w:pPr>
        <w:pStyle w:val="NoSpacing"/>
        <w:ind w:left="142"/>
        <w:rPr>
          <w:b/>
          <w:lang w:val="ru-RU"/>
        </w:rPr>
      </w:pPr>
      <w:r w:rsidRPr="000C4B53">
        <w:rPr>
          <w:b/>
          <w:noProof/>
          <w:color w:val="FF0000"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36B6DA7D" wp14:editId="1FE8CFA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4B53">
        <w:rPr>
          <w:color w:val="FF0000"/>
          <w:lang w:val="sr-Cyrl-RS"/>
        </w:rPr>
        <w:t xml:space="preserve">    </w:t>
      </w:r>
      <w:r>
        <w:rPr>
          <w:b/>
          <w:lang w:val="ru-RU"/>
        </w:rPr>
        <w:t xml:space="preserve">Посетите сајт </w:t>
      </w:r>
      <w:hyperlink r:id="rId8" w:history="1">
        <w:r w:rsidRPr="00E67C46">
          <w:rPr>
            <w:rStyle w:val="Hyperlink"/>
            <w:b/>
            <w:lang w:val="ru-RU"/>
          </w:rPr>
          <w:t>http://open.ac.rs/:</w:t>
        </w:r>
      </w:hyperlink>
      <w:r>
        <w:rPr>
          <w:b/>
          <w:lang w:val="ru-RU"/>
        </w:rPr>
        <w:t xml:space="preserve"> и отворите линк Отворене лиценце. Проучите наведене врсте лиценци и закључите које су разлике између њих.</w:t>
      </w:r>
    </w:p>
    <w:p w14:paraId="39F04FA5" w14:textId="77777777" w:rsidR="0074271E" w:rsidRPr="00E67C46" w:rsidRDefault="0074271E" w:rsidP="0074271E">
      <w:pPr>
        <w:pStyle w:val="NoSpacing"/>
        <w:ind w:left="142"/>
        <w:rPr>
          <w:b/>
          <w:color w:val="FF0000"/>
          <w:lang w:val="ru-RU"/>
        </w:rPr>
      </w:pPr>
    </w:p>
    <w:p w14:paraId="532C394B" w14:textId="77777777" w:rsidR="0074271E" w:rsidRDefault="0074271E" w:rsidP="0074271E">
      <w:pPr>
        <w:pStyle w:val="ListParagraph"/>
        <w:ind w:left="851"/>
        <w:rPr>
          <w:color w:val="FF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74271E" w14:paraId="72867901" w14:textId="77777777" w:rsidTr="00730D61">
        <w:tc>
          <w:tcPr>
            <w:tcW w:w="5097" w:type="dxa"/>
          </w:tcPr>
          <w:p w14:paraId="629ECF9B" w14:textId="77777777" w:rsidR="0074271E" w:rsidRPr="006A7B1F" w:rsidRDefault="0074271E" w:rsidP="00730D61">
            <w:pPr>
              <w:rPr>
                <w:lang w:val="sr-Cyrl-RS"/>
              </w:rPr>
            </w:pPr>
            <w:r w:rsidRPr="00E67C46">
              <w:rPr>
                <w:b/>
                <w:lang w:val="sr-Cyrl-RS"/>
              </w:rPr>
              <w:t>Attribution 4.0 International (CC BY 4.0)</w:t>
            </w:r>
            <w:r>
              <w:rPr>
                <w:lang w:val="sr-Cyrl-RS"/>
              </w:rPr>
              <w:t xml:space="preserve"> </w:t>
            </w:r>
            <w:r w:rsidRPr="00CA1AAC">
              <w:rPr>
                <w:b/>
                <w:lang w:val="sr-Cyrl-RS"/>
              </w:rPr>
              <w:t>лиценца</w:t>
            </w:r>
          </w:p>
        </w:tc>
        <w:tc>
          <w:tcPr>
            <w:tcW w:w="5098" w:type="dxa"/>
          </w:tcPr>
          <w:p w14:paraId="018F5397" w14:textId="77777777" w:rsidR="0074271E" w:rsidRPr="006A7B1F" w:rsidRDefault="0074271E" w:rsidP="00730D61">
            <w:pPr>
              <w:rPr>
                <w:lang w:val="sr-Cyrl-RS"/>
              </w:rPr>
            </w:pPr>
            <w:r w:rsidRPr="00E67C46">
              <w:rPr>
                <w:b/>
                <w:lang w:val="sr-Cyrl-RS"/>
              </w:rPr>
              <w:t>Attribution-ShareAlike 4.0 International (CC BY-SA 4.0)</w:t>
            </w:r>
            <w:r>
              <w:rPr>
                <w:lang w:val="sr-Cyrl-RS"/>
              </w:rPr>
              <w:t xml:space="preserve"> </w:t>
            </w:r>
            <w:r w:rsidRPr="00CA1AAC">
              <w:rPr>
                <w:b/>
                <w:lang w:val="sr-Cyrl-RS"/>
              </w:rPr>
              <w:t>лиценца</w:t>
            </w:r>
          </w:p>
        </w:tc>
      </w:tr>
      <w:tr w:rsidR="0074271E" w14:paraId="61B6E1ED" w14:textId="77777777" w:rsidTr="00730D61">
        <w:trPr>
          <w:trHeight w:val="3869"/>
        </w:trPr>
        <w:tc>
          <w:tcPr>
            <w:tcW w:w="5097" w:type="dxa"/>
          </w:tcPr>
          <w:p w14:paraId="2BDD2190" w14:textId="77777777" w:rsidR="0074271E" w:rsidRPr="006A7B1F" w:rsidRDefault="0074271E" w:rsidP="00730D61">
            <w:pPr>
              <w:rPr>
                <w:lang w:val="sr-Cyrl-RS"/>
              </w:rPr>
            </w:pPr>
            <w:r w:rsidRPr="006A7B1F">
              <w:rPr>
                <w:lang w:val="sr-Cyrl-RS"/>
              </w:rPr>
              <w:t>Опис:</w:t>
            </w:r>
          </w:p>
        </w:tc>
        <w:tc>
          <w:tcPr>
            <w:tcW w:w="5098" w:type="dxa"/>
          </w:tcPr>
          <w:p w14:paraId="5D5D5C9D" w14:textId="77777777" w:rsidR="0074271E" w:rsidRPr="006A7B1F" w:rsidRDefault="0074271E" w:rsidP="00730D61">
            <w:pPr>
              <w:rPr>
                <w:lang w:val="sr-Cyrl-RS"/>
              </w:rPr>
            </w:pPr>
            <w:r w:rsidRPr="006A7B1F">
              <w:rPr>
                <w:lang w:val="sr-Cyrl-RS"/>
              </w:rPr>
              <w:t>Опис:</w:t>
            </w:r>
          </w:p>
        </w:tc>
      </w:tr>
      <w:tr w:rsidR="0074271E" w:rsidRPr="00E247CC" w14:paraId="4A070406" w14:textId="77777777" w:rsidTr="00730D61">
        <w:trPr>
          <w:trHeight w:val="373"/>
        </w:trPr>
        <w:tc>
          <w:tcPr>
            <w:tcW w:w="10195" w:type="dxa"/>
            <w:gridSpan w:val="2"/>
          </w:tcPr>
          <w:p w14:paraId="40063AB5" w14:textId="77777777" w:rsidR="0074271E" w:rsidRPr="006A7B1F" w:rsidRDefault="0074271E" w:rsidP="00730D61">
            <w:pPr>
              <w:rPr>
                <w:lang w:val="sr-Cyrl-RS"/>
              </w:rPr>
            </w:pPr>
            <w:r>
              <w:rPr>
                <w:lang w:val="sr-Cyrl-RS"/>
              </w:rPr>
              <w:t>Које су разлике између ове две лиценце?</w:t>
            </w:r>
          </w:p>
        </w:tc>
      </w:tr>
      <w:tr w:rsidR="0074271E" w:rsidRPr="00E247CC" w14:paraId="458C1843" w14:textId="77777777" w:rsidTr="00730D61">
        <w:trPr>
          <w:trHeight w:val="2250"/>
        </w:trPr>
        <w:tc>
          <w:tcPr>
            <w:tcW w:w="10195" w:type="dxa"/>
            <w:gridSpan w:val="2"/>
          </w:tcPr>
          <w:p w14:paraId="0A3244F5" w14:textId="77777777" w:rsidR="0074271E" w:rsidRDefault="0074271E" w:rsidP="00730D61">
            <w:pPr>
              <w:rPr>
                <w:lang w:val="sr-Cyrl-RS"/>
              </w:rPr>
            </w:pPr>
          </w:p>
        </w:tc>
      </w:tr>
    </w:tbl>
    <w:p w14:paraId="2A8B9117" w14:textId="77777777" w:rsidR="0074271E" w:rsidRDefault="0074271E" w:rsidP="0074271E">
      <w:pPr>
        <w:rPr>
          <w:color w:val="FF0000"/>
          <w:lang w:val="ru-RU"/>
        </w:rPr>
      </w:pPr>
    </w:p>
    <w:p w14:paraId="765D3472" w14:textId="77777777" w:rsidR="0074271E" w:rsidRPr="002F0EAD" w:rsidRDefault="0074271E" w:rsidP="0034763E">
      <w:pPr>
        <w:pStyle w:val="NoSpacing"/>
        <w:ind w:left="142"/>
        <w:rPr>
          <w:noProof/>
          <w:color w:val="FF0000"/>
          <w:lang w:val="sr-Latn-RS"/>
        </w:rPr>
      </w:pPr>
      <w:bookmarkStart w:id="0" w:name="_GoBack"/>
      <w:bookmarkEnd w:id="0"/>
    </w:p>
    <w:sectPr w:rsidR="0074271E" w:rsidRPr="002F0EAD" w:rsidSect="00030D7C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9EF0A" w14:textId="77777777" w:rsidR="007002B4" w:rsidRDefault="007002B4">
      <w:pPr>
        <w:spacing w:line="240" w:lineRule="auto"/>
      </w:pPr>
      <w:r>
        <w:separator/>
      </w:r>
    </w:p>
  </w:endnote>
  <w:endnote w:type="continuationSeparator" w:id="0">
    <w:p w14:paraId="3458F9DD" w14:textId="77777777" w:rsidR="007002B4" w:rsidRDefault="007002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5981EDFE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74271E">
      <w:rPr>
        <w:noProof/>
        <w:sz w:val="16"/>
        <w:lang w:val="el-GR"/>
      </w:rPr>
      <w:t>7/3/2021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74271E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74271E" w:rsidRPr="0074271E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343E0" w14:textId="77777777" w:rsidR="007002B4" w:rsidRDefault="007002B4">
      <w:pPr>
        <w:spacing w:line="240" w:lineRule="auto"/>
      </w:pPr>
      <w:r>
        <w:separator/>
      </w:r>
    </w:p>
  </w:footnote>
  <w:footnote w:type="continuationSeparator" w:id="0">
    <w:p w14:paraId="190D9555" w14:textId="77777777" w:rsidR="007002B4" w:rsidRDefault="007002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3ACC0C71" w:rsidR="00374E57" w:rsidRPr="009A361B" w:rsidRDefault="009A361B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043DBB4C" w:rsidR="00374E57" w:rsidRPr="00E31A85" w:rsidRDefault="00E31A85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Latn-RS"/>
            </w:rPr>
          </w:pPr>
          <w:r>
            <w:rPr>
              <w:rFonts w:ascii="Calibri" w:eastAsia="Calibri" w:hAnsi="Calibri" w:cs="Times New Roman"/>
              <w:lang w:val="sr-Latn-RS"/>
            </w:rPr>
            <w:t>2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7002B4">
    <w:pPr>
      <w:pStyle w:val="Header"/>
    </w:pPr>
  </w:p>
  <w:p w14:paraId="7CADC651" w14:textId="77777777" w:rsidR="00600776" w:rsidRDefault="007002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17974E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.75pt;height:18.7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AE358C"/>
    <w:multiLevelType w:val="hybridMultilevel"/>
    <w:tmpl w:val="CEB46BB4"/>
    <w:lvl w:ilvl="0" w:tplc="281A000F">
      <w:start w:val="1"/>
      <w:numFmt w:val="decimal"/>
      <w:lvlText w:val="%1."/>
      <w:lvlJc w:val="left"/>
      <w:pPr>
        <w:ind w:left="862" w:hanging="360"/>
      </w:pPr>
    </w:lvl>
    <w:lvl w:ilvl="1" w:tplc="281A0019" w:tentative="1">
      <w:start w:val="1"/>
      <w:numFmt w:val="lowerLetter"/>
      <w:lvlText w:val="%2."/>
      <w:lvlJc w:val="left"/>
      <w:pPr>
        <w:ind w:left="1582" w:hanging="360"/>
      </w:pPr>
    </w:lvl>
    <w:lvl w:ilvl="2" w:tplc="281A001B" w:tentative="1">
      <w:start w:val="1"/>
      <w:numFmt w:val="lowerRoman"/>
      <w:lvlText w:val="%3."/>
      <w:lvlJc w:val="right"/>
      <w:pPr>
        <w:ind w:left="2302" w:hanging="180"/>
      </w:pPr>
    </w:lvl>
    <w:lvl w:ilvl="3" w:tplc="281A000F" w:tentative="1">
      <w:start w:val="1"/>
      <w:numFmt w:val="decimal"/>
      <w:lvlText w:val="%4."/>
      <w:lvlJc w:val="left"/>
      <w:pPr>
        <w:ind w:left="3022" w:hanging="360"/>
      </w:pPr>
    </w:lvl>
    <w:lvl w:ilvl="4" w:tplc="281A0019" w:tentative="1">
      <w:start w:val="1"/>
      <w:numFmt w:val="lowerLetter"/>
      <w:lvlText w:val="%5."/>
      <w:lvlJc w:val="left"/>
      <w:pPr>
        <w:ind w:left="3742" w:hanging="360"/>
      </w:pPr>
    </w:lvl>
    <w:lvl w:ilvl="5" w:tplc="281A001B" w:tentative="1">
      <w:start w:val="1"/>
      <w:numFmt w:val="lowerRoman"/>
      <w:lvlText w:val="%6."/>
      <w:lvlJc w:val="right"/>
      <w:pPr>
        <w:ind w:left="4462" w:hanging="180"/>
      </w:pPr>
    </w:lvl>
    <w:lvl w:ilvl="6" w:tplc="281A000F" w:tentative="1">
      <w:start w:val="1"/>
      <w:numFmt w:val="decimal"/>
      <w:lvlText w:val="%7."/>
      <w:lvlJc w:val="left"/>
      <w:pPr>
        <w:ind w:left="5182" w:hanging="360"/>
      </w:pPr>
    </w:lvl>
    <w:lvl w:ilvl="7" w:tplc="281A0019" w:tentative="1">
      <w:start w:val="1"/>
      <w:numFmt w:val="lowerLetter"/>
      <w:lvlText w:val="%8."/>
      <w:lvlJc w:val="left"/>
      <w:pPr>
        <w:ind w:left="5902" w:hanging="360"/>
      </w:pPr>
    </w:lvl>
    <w:lvl w:ilvl="8" w:tplc="28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63A01E0"/>
    <w:multiLevelType w:val="hybridMultilevel"/>
    <w:tmpl w:val="521C7F1A"/>
    <w:lvl w:ilvl="0" w:tplc="685CED9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222" w:hanging="360"/>
      </w:pPr>
    </w:lvl>
    <w:lvl w:ilvl="2" w:tplc="281A001B" w:tentative="1">
      <w:start w:val="1"/>
      <w:numFmt w:val="lowerRoman"/>
      <w:lvlText w:val="%3."/>
      <w:lvlJc w:val="right"/>
      <w:pPr>
        <w:ind w:left="1942" w:hanging="180"/>
      </w:pPr>
    </w:lvl>
    <w:lvl w:ilvl="3" w:tplc="281A000F" w:tentative="1">
      <w:start w:val="1"/>
      <w:numFmt w:val="decimal"/>
      <w:lvlText w:val="%4."/>
      <w:lvlJc w:val="left"/>
      <w:pPr>
        <w:ind w:left="2662" w:hanging="360"/>
      </w:pPr>
    </w:lvl>
    <w:lvl w:ilvl="4" w:tplc="281A0019" w:tentative="1">
      <w:start w:val="1"/>
      <w:numFmt w:val="lowerLetter"/>
      <w:lvlText w:val="%5."/>
      <w:lvlJc w:val="left"/>
      <w:pPr>
        <w:ind w:left="3382" w:hanging="360"/>
      </w:pPr>
    </w:lvl>
    <w:lvl w:ilvl="5" w:tplc="281A001B" w:tentative="1">
      <w:start w:val="1"/>
      <w:numFmt w:val="lowerRoman"/>
      <w:lvlText w:val="%6."/>
      <w:lvlJc w:val="right"/>
      <w:pPr>
        <w:ind w:left="4102" w:hanging="180"/>
      </w:pPr>
    </w:lvl>
    <w:lvl w:ilvl="6" w:tplc="281A000F" w:tentative="1">
      <w:start w:val="1"/>
      <w:numFmt w:val="decimal"/>
      <w:lvlText w:val="%7."/>
      <w:lvlJc w:val="left"/>
      <w:pPr>
        <w:ind w:left="4822" w:hanging="360"/>
      </w:pPr>
    </w:lvl>
    <w:lvl w:ilvl="7" w:tplc="281A0019" w:tentative="1">
      <w:start w:val="1"/>
      <w:numFmt w:val="lowerLetter"/>
      <w:lvlText w:val="%8."/>
      <w:lvlJc w:val="left"/>
      <w:pPr>
        <w:ind w:left="5542" w:hanging="360"/>
      </w:pPr>
    </w:lvl>
    <w:lvl w:ilvl="8" w:tplc="2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8" w15:restartNumberingAfterBreak="0">
    <w:nsid w:val="442A530D"/>
    <w:multiLevelType w:val="hybridMultilevel"/>
    <w:tmpl w:val="D070DAC0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1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3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9"/>
  </w:num>
  <w:num w:numId="5">
    <w:abstractNumId w:val="17"/>
  </w:num>
  <w:num w:numId="6">
    <w:abstractNumId w:val="0"/>
  </w:num>
  <w:num w:numId="7">
    <w:abstractNumId w:val="15"/>
  </w:num>
  <w:num w:numId="8">
    <w:abstractNumId w:val="7"/>
  </w:num>
  <w:num w:numId="9">
    <w:abstractNumId w:val="3"/>
  </w:num>
  <w:num w:numId="10">
    <w:abstractNumId w:val="1"/>
  </w:num>
  <w:num w:numId="11">
    <w:abstractNumId w:val="2"/>
  </w:num>
  <w:num w:numId="12">
    <w:abstractNumId w:val="16"/>
  </w:num>
  <w:num w:numId="13">
    <w:abstractNumId w:val="14"/>
  </w:num>
  <w:num w:numId="14">
    <w:abstractNumId w:val="6"/>
  </w:num>
  <w:num w:numId="15">
    <w:abstractNumId w:val="11"/>
  </w:num>
  <w:num w:numId="16">
    <w:abstractNumId w:val="5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0B36"/>
    <w:rsid w:val="00076961"/>
    <w:rsid w:val="0009059D"/>
    <w:rsid w:val="000A367C"/>
    <w:rsid w:val="000D669F"/>
    <w:rsid w:val="00105114"/>
    <w:rsid w:val="001363D2"/>
    <w:rsid w:val="00166536"/>
    <w:rsid w:val="00176217"/>
    <w:rsid w:val="00192F37"/>
    <w:rsid w:val="001966B8"/>
    <w:rsid w:val="001D7EB7"/>
    <w:rsid w:val="002341FF"/>
    <w:rsid w:val="00241A0F"/>
    <w:rsid w:val="0025374F"/>
    <w:rsid w:val="002544FE"/>
    <w:rsid w:val="002C1BCF"/>
    <w:rsid w:val="002C2BA7"/>
    <w:rsid w:val="002D3E2A"/>
    <w:rsid w:val="002D6846"/>
    <w:rsid w:val="002E629D"/>
    <w:rsid w:val="002F0EAD"/>
    <w:rsid w:val="002F38C7"/>
    <w:rsid w:val="002F3B2D"/>
    <w:rsid w:val="00330493"/>
    <w:rsid w:val="0034763E"/>
    <w:rsid w:val="00374E57"/>
    <w:rsid w:val="00381FE6"/>
    <w:rsid w:val="00382E2E"/>
    <w:rsid w:val="00394007"/>
    <w:rsid w:val="003B5148"/>
    <w:rsid w:val="003D18B9"/>
    <w:rsid w:val="003D4AB3"/>
    <w:rsid w:val="003F718F"/>
    <w:rsid w:val="00427DCC"/>
    <w:rsid w:val="00462F62"/>
    <w:rsid w:val="004673A1"/>
    <w:rsid w:val="0048075E"/>
    <w:rsid w:val="004D632A"/>
    <w:rsid w:val="004F47A0"/>
    <w:rsid w:val="00523770"/>
    <w:rsid w:val="00564A17"/>
    <w:rsid w:val="00571197"/>
    <w:rsid w:val="0057323B"/>
    <w:rsid w:val="00587D99"/>
    <w:rsid w:val="00591BF7"/>
    <w:rsid w:val="005D6CAB"/>
    <w:rsid w:val="005E4D96"/>
    <w:rsid w:val="006750B4"/>
    <w:rsid w:val="0069457A"/>
    <w:rsid w:val="0069672E"/>
    <w:rsid w:val="006A761E"/>
    <w:rsid w:val="006E1E72"/>
    <w:rsid w:val="006E3CEA"/>
    <w:rsid w:val="006F608B"/>
    <w:rsid w:val="007002B4"/>
    <w:rsid w:val="00713066"/>
    <w:rsid w:val="007232ED"/>
    <w:rsid w:val="00736456"/>
    <w:rsid w:val="00742340"/>
    <w:rsid w:val="0074271E"/>
    <w:rsid w:val="00761743"/>
    <w:rsid w:val="00765A6D"/>
    <w:rsid w:val="007917F7"/>
    <w:rsid w:val="007A139A"/>
    <w:rsid w:val="007B5AD9"/>
    <w:rsid w:val="007C60CD"/>
    <w:rsid w:val="007D0E3B"/>
    <w:rsid w:val="007E4C87"/>
    <w:rsid w:val="007E6403"/>
    <w:rsid w:val="00801246"/>
    <w:rsid w:val="008049B6"/>
    <w:rsid w:val="0082428C"/>
    <w:rsid w:val="00846123"/>
    <w:rsid w:val="008F65B0"/>
    <w:rsid w:val="00907DF9"/>
    <w:rsid w:val="0092136D"/>
    <w:rsid w:val="00954E9E"/>
    <w:rsid w:val="00966D2F"/>
    <w:rsid w:val="00972213"/>
    <w:rsid w:val="00972FA7"/>
    <w:rsid w:val="0097596C"/>
    <w:rsid w:val="0099270B"/>
    <w:rsid w:val="00994C33"/>
    <w:rsid w:val="009A361B"/>
    <w:rsid w:val="009A4724"/>
    <w:rsid w:val="009B01C3"/>
    <w:rsid w:val="009C6AB4"/>
    <w:rsid w:val="00A242BF"/>
    <w:rsid w:val="00A369FC"/>
    <w:rsid w:val="00A44D9A"/>
    <w:rsid w:val="00A459E5"/>
    <w:rsid w:val="00A55356"/>
    <w:rsid w:val="00A6050B"/>
    <w:rsid w:val="00A76D36"/>
    <w:rsid w:val="00AA4020"/>
    <w:rsid w:val="00AA732F"/>
    <w:rsid w:val="00AC6E99"/>
    <w:rsid w:val="00B066DE"/>
    <w:rsid w:val="00B7579A"/>
    <w:rsid w:val="00B85F65"/>
    <w:rsid w:val="00BA58D1"/>
    <w:rsid w:val="00BB1817"/>
    <w:rsid w:val="00BB2223"/>
    <w:rsid w:val="00C24320"/>
    <w:rsid w:val="00C2478D"/>
    <w:rsid w:val="00C42AEF"/>
    <w:rsid w:val="00C57CDF"/>
    <w:rsid w:val="00C62226"/>
    <w:rsid w:val="00C64D1A"/>
    <w:rsid w:val="00C75656"/>
    <w:rsid w:val="00CA17B7"/>
    <w:rsid w:val="00CA67F1"/>
    <w:rsid w:val="00CC606C"/>
    <w:rsid w:val="00CE3736"/>
    <w:rsid w:val="00CF5D54"/>
    <w:rsid w:val="00D63010"/>
    <w:rsid w:val="00D8297A"/>
    <w:rsid w:val="00D90E35"/>
    <w:rsid w:val="00DD68D4"/>
    <w:rsid w:val="00DF01DF"/>
    <w:rsid w:val="00DF523F"/>
    <w:rsid w:val="00E11E73"/>
    <w:rsid w:val="00E31A85"/>
    <w:rsid w:val="00E80A41"/>
    <w:rsid w:val="00E9398B"/>
    <w:rsid w:val="00E968E3"/>
    <w:rsid w:val="00EB7BFD"/>
    <w:rsid w:val="00EF3442"/>
    <w:rsid w:val="00F42870"/>
    <w:rsid w:val="00F84833"/>
    <w:rsid w:val="00F84D7F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character" w:styleId="Hyperlink">
    <w:name w:val="Hyperlink"/>
    <w:basedOn w:val="DefaultParagraphFont"/>
    <w:uiPriority w:val="99"/>
    <w:unhideWhenUsed/>
    <w:rsid w:val="009927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.ac.rs/: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67</cp:revision>
  <dcterms:created xsi:type="dcterms:W3CDTF">2019-05-08T13:13:00Z</dcterms:created>
  <dcterms:modified xsi:type="dcterms:W3CDTF">2021-03-07T09:21:00Z</dcterms:modified>
</cp:coreProperties>
</file>